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DEPARTAMENTO MUNICIPAL DE EDUCAÇÃO DE ARAPUÃ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PROGRAMA NACIONAL DE ALIMENTAÇÃO ESCOLAR – PNAE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ENSINO FUNDAMENTAL I (6- 10 ANOS)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ESCOLA ARDINAL RIBAS</w:t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41" w:rightFromText="141" w:topFromText="0" w:bottomFromText="0" w:vertAnchor="page" w:horzAnchor="margin" w:tblpX="-45" w:tblpY="1695"/>
            <w:tblW w:w="15388.000000000002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832"/>
            <w:gridCol w:w="2410"/>
            <w:gridCol w:w="2416"/>
            <w:gridCol w:w="2551"/>
            <w:gridCol w:w="2834"/>
            <w:gridCol w:w="2345"/>
            <w:tblGridChange w:id="0">
              <w:tblGrid>
                <w:gridCol w:w="2832"/>
                <w:gridCol w:w="2410"/>
                <w:gridCol w:w="2416"/>
                <w:gridCol w:w="2551"/>
                <w:gridCol w:w="2834"/>
                <w:gridCol w:w="234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04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HORÁRIO </w:t>
                </w:r>
              </w:p>
            </w:tc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05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SEGUNDA-FEIRA</w:t>
                </w:r>
              </w:p>
              <w:p w:rsidR="00000000" w:rsidDel="00000000" w:rsidP="00000000" w:rsidRDefault="00000000" w:rsidRPr="00000000" w14:paraId="00000006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03/03</w:t>
                </w:r>
              </w:p>
            </w:tc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07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TERÇA-FEIRA</w:t>
                </w:r>
              </w:p>
              <w:p w:rsidR="00000000" w:rsidDel="00000000" w:rsidP="00000000" w:rsidRDefault="00000000" w:rsidRPr="00000000" w14:paraId="00000008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04/03</w:t>
                </w:r>
              </w:p>
            </w:tc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09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QUARTA-FEIRA</w:t>
                </w:r>
              </w:p>
              <w:p w:rsidR="00000000" w:rsidDel="00000000" w:rsidP="00000000" w:rsidRDefault="00000000" w:rsidRPr="00000000" w14:paraId="0000000A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05/03</w:t>
                </w:r>
              </w:p>
            </w:tc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0B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QUINTA-FEIRA</w:t>
                </w:r>
              </w:p>
              <w:p w:rsidR="00000000" w:rsidDel="00000000" w:rsidP="00000000" w:rsidRDefault="00000000" w:rsidRPr="00000000" w14:paraId="0000000C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06/03</w:t>
                </w:r>
              </w:p>
            </w:tc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0D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SEXTA-FEIRA</w:t>
                </w:r>
              </w:p>
              <w:p w:rsidR="00000000" w:rsidDel="00000000" w:rsidP="00000000" w:rsidRDefault="00000000" w:rsidRPr="00000000" w14:paraId="0000000E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07/03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0F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LANCHE TARDE - 14:45</w:t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10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/>
                  <w:drawing>
                    <wp:inline distB="0" distT="0" distL="0" distR="0">
                      <wp:extent cx="990600" cy="778329"/>
                      <wp:effectExtent b="0" l="0" r="0" t="0"/>
                      <wp:docPr id="2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0600" cy="77832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11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drawing>
                    <wp:inline distB="114300" distT="114300" distL="114300" distR="114300">
                      <wp:extent cx="1114425" cy="1067991"/>
                      <wp:effectExtent b="0" l="0" r="0" t="0"/>
                      <wp:docPr id="2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 b="3942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4425" cy="106799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12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drawing>
                    <wp:inline distB="114300" distT="114300" distL="114300" distR="114300">
                      <wp:extent cx="1257300" cy="990600"/>
                      <wp:effectExtent b="0" l="0" r="0" t="0"/>
                      <wp:docPr id="30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57300" cy="990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13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Macarrão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u w:val="single"/>
                    <w:rtl w:val="0"/>
                  </w:rPr>
                  <w:t xml:space="preserve">SEM OVO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 com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carne moída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 / Salada </w:t>
                </w:r>
              </w:p>
              <w:p w:rsidR="00000000" w:rsidDel="00000000" w:rsidP="00000000" w:rsidRDefault="00000000" w:rsidRPr="00000000" w14:paraId="00000014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5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Fruta</w:t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16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Músculo ao molho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 / Salada </w:t>
                </w:r>
              </w:p>
              <w:p w:rsidR="00000000" w:rsidDel="00000000" w:rsidP="00000000" w:rsidRDefault="00000000" w:rsidRPr="00000000" w14:paraId="00000017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18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Fruta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vMerge w:val="restart"/>
                <w:shd w:fill="ffd965" w:val="clear"/>
                <w:vAlign w:val="center"/>
              </w:tcPr>
              <w:p w:rsidR="00000000" w:rsidDel="00000000" w:rsidP="00000000" w:rsidRDefault="00000000" w:rsidRPr="00000000" w14:paraId="00000019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COMPOSIÇÃO NUTRICIONAL </w:t>
                </w:r>
              </w:p>
              <w:p w:rsidR="00000000" w:rsidDel="00000000" w:rsidP="00000000" w:rsidRDefault="00000000" w:rsidRPr="00000000" w14:paraId="0000001A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(MÉDIA SEMANAL)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1C">
                <w:pPr>
                  <w:widowControl w:val="0"/>
                  <w:spacing w:before="37" w:line="256" w:lineRule="auto"/>
                  <w:ind w:left="159" w:right="159" w:firstLine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Energia (kcal)</w:t>
                </w:r>
              </w:p>
            </w:tc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1D">
                <w:pPr>
                  <w:widowControl w:val="0"/>
                  <w:spacing w:before="63" w:line="256" w:lineRule="auto"/>
                  <w:ind w:left="159" w:right="159" w:firstLine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CHO (G)</w:t>
                </w:r>
              </w:p>
            </w:tc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1E">
                <w:pPr>
                  <w:widowControl w:val="0"/>
                  <w:spacing w:before="63" w:line="256" w:lineRule="auto"/>
                  <w:ind w:left="185" w:firstLine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PTN (G)</w:t>
                </w:r>
              </w:p>
            </w:tc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1F">
                <w:pPr>
                  <w:widowControl w:val="0"/>
                  <w:spacing w:before="63" w:line="256" w:lineRule="auto"/>
                  <w:ind w:left="132" w:firstLine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LPD (G)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vMerge w:val="continue"/>
                <w:shd w:fill="ffd965" w:val="clear"/>
                <w:vAlign w:val="center"/>
              </w:tcPr>
              <w:p w:rsidR="00000000" w:rsidDel="00000000" w:rsidP="00000000" w:rsidRDefault="00000000" w:rsidRPr="00000000" w14:paraId="00000020">
                <w:pPr>
                  <w:widowControl w:val="0"/>
                  <w:spacing w:line="276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fff2cc" w:val="clear"/>
                <w:vAlign w:val="center"/>
              </w:tcPr>
              <w:p w:rsidR="00000000" w:rsidDel="00000000" w:rsidP="00000000" w:rsidRDefault="00000000" w:rsidRPr="00000000" w14:paraId="00000022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363,82</w:t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23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57 g</w:t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24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14 g</w:t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25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09 g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vMerge w:val="continue"/>
                <w:shd w:fill="ffd965" w:val="clear"/>
                <w:vAlign w:val="center"/>
              </w:tcPr>
              <w:p w:rsidR="00000000" w:rsidDel="00000000" w:rsidP="00000000" w:rsidRDefault="00000000" w:rsidRPr="00000000" w14:paraId="00000026">
                <w:pPr>
                  <w:widowControl w:val="0"/>
                  <w:spacing w:line="276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fff2cc" w:val="clear"/>
                <w:vAlign w:val="center"/>
              </w:tcPr>
              <w:p w:rsidR="00000000" w:rsidDel="00000000" w:rsidP="00000000" w:rsidRDefault="00000000" w:rsidRPr="00000000" w14:paraId="00000028">
                <w:pPr>
                  <w:widowControl w:val="0"/>
                  <w:spacing w:line="276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29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63%</w:t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2A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15%</w:t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2B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22%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2C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HORÁRIO </w:t>
                </w:r>
              </w:p>
            </w:tc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2D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SEGUNDA-FEIRA</w:t>
                </w:r>
              </w:p>
              <w:p w:rsidR="00000000" w:rsidDel="00000000" w:rsidP="00000000" w:rsidRDefault="00000000" w:rsidRPr="00000000" w14:paraId="0000002E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10/03</w:t>
                </w:r>
              </w:p>
            </w:tc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2F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TERÇA-FEIRA</w:t>
                </w:r>
              </w:p>
              <w:p w:rsidR="00000000" w:rsidDel="00000000" w:rsidP="00000000" w:rsidRDefault="00000000" w:rsidRPr="00000000" w14:paraId="00000030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11/03</w:t>
                </w:r>
              </w:p>
            </w:tc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31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QUARTA-FEIRA</w:t>
                </w:r>
              </w:p>
              <w:p w:rsidR="00000000" w:rsidDel="00000000" w:rsidP="00000000" w:rsidRDefault="00000000" w:rsidRPr="00000000" w14:paraId="00000032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12/03</w:t>
                </w:r>
              </w:p>
            </w:tc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33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QUINTA-FEIRA</w:t>
                </w:r>
              </w:p>
              <w:p w:rsidR="00000000" w:rsidDel="00000000" w:rsidP="00000000" w:rsidRDefault="00000000" w:rsidRPr="00000000" w14:paraId="00000034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13/03</w:t>
                </w:r>
              </w:p>
            </w:tc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35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SEXTA-FEIRA</w:t>
                </w:r>
              </w:p>
              <w:p w:rsidR="00000000" w:rsidDel="00000000" w:rsidP="00000000" w:rsidRDefault="00000000" w:rsidRPr="00000000" w14:paraId="00000036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14/03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37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LANCHE TARDE - 14:45</w:t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38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Arroz / Polenta / 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Carne moída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 / Salada</w:t>
                </w:r>
              </w:p>
              <w:p w:rsidR="00000000" w:rsidDel="00000000" w:rsidP="00000000" w:rsidRDefault="00000000" w:rsidRPr="00000000" w14:paraId="00000039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  </w:t>
                </w:r>
              </w:p>
              <w:p w:rsidR="00000000" w:rsidDel="00000000" w:rsidP="00000000" w:rsidRDefault="00000000" w:rsidRPr="00000000" w14:paraId="0000003A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Fruta</w:t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3B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Pernil ao molho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 / Salada </w:t>
                </w:r>
              </w:p>
              <w:p w:rsidR="00000000" w:rsidDel="00000000" w:rsidP="00000000" w:rsidRDefault="00000000" w:rsidRPr="00000000" w14:paraId="0000003C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D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Fruta</w:t>
                </w:r>
              </w:p>
              <w:p w:rsidR="00000000" w:rsidDel="00000000" w:rsidP="00000000" w:rsidRDefault="00000000" w:rsidRPr="00000000" w14:paraId="0000003E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3F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Coxa e sobrecoxa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assada com batata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/ Salada /</w:t>
                </w:r>
              </w:p>
              <w:p w:rsidR="00000000" w:rsidDel="00000000" w:rsidP="00000000" w:rsidRDefault="00000000" w:rsidRPr="00000000" w14:paraId="00000040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Fruta</w:t>
                </w:r>
              </w:p>
              <w:p w:rsidR="00000000" w:rsidDel="00000000" w:rsidP="00000000" w:rsidRDefault="00000000" w:rsidRPr="00000000" w14:paraId="00000041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42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Músculo com legumes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 / Salada </w:t>
                </w:r>
              </w:p>
              <w:p w:rsidR="00000000" w:rsidDel="00000000" w:rsidP="00000000" w:rsidRDefault="00000000" w:rsidRPr="00000000" w14:paraId="00000043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4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Fruta</w:t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45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Bolo mesclado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u w:val="single"/>
                    <w:rtl w:val="0"/>
                  </w:rPr>
                  <w:t xml:space="preserve">SEM LEITE E OVO</w:t>
                </w:r>
              </w:p>
              <w:p w:rsidR="00000000" w:rsidDel="00000000" w:rsidP="00000000" w:rsidRDefault="00000000" w:rsidRPr="00000000" w14:paraId="00000046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7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Fruta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vMerge w:val="restart"/>
                <w:shd w:fill="ffd965" w:val="clear"/>
                <w:vAlign w:val="center"/>
              </w:tcPr>
              <w:p w:rsidR="00000000" w:rsidDel="00000000" w:rsidP="00000000" w:rsidRDefault="00000000" w:rsidRPr="00000000" w14:paraId="00000048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COMPOSIÇÃO NUTRICIONAL </w:t>
                </w:r>
              </w:p>
              <w:p w:rsidR="00000000" w:rsidDel="00000000" w:rsidP="00000000" w:rsidRDefault="00000000" w:rsidRPr="00000000" w14:paraId="00000049">
                <w:pPr>
                  <w:widowControl w:val="0"/>
                  <w:spacing w:before="37" w:line="256" w:lineRule="auto"/>
                  <w:ind w:left="159" w:right="159" w:firstLine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(MÉDIA SEMANAL)</w:t>
                </w:r>
              </w:p>
            </w:tc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4B">
                <w:pPr>
                  <w:widowControl w:val="0"/>
                  <w:spacing w:before="37" w:line="256" w:lineRule="auto"/>
                  <w:ind w:left="257" w:firstLine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Energia (kcal)</w:t>
                </w:r>
              </w:p>
            </w:tc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4C">
                <w:pPr>
                  <w:widowControl w:val="0"/>
                  <w:spacing w:before="63" w:line="256" w:lineRule="auto"/>
                  <w:ind w:left="159" w:right="159" w:firstLine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CHO (G)</w:t>
                </w:r>
              </w:p>
            </w:tc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4D">
                <w:pPr>
                  <w:widowControl w:val="0"/>
                  <w:spacing w:before="63" w:line="256" w:lineRule="auto"/>
                  <w:ind w:left="185" w:firstLine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PTN (G)</w:t>
                </w:r>
              </w:p>
            </w:tc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4E">
                <w:pPr>
                  <w:widowControl w:val="0"/>
                  <w:spacing w:before="63" w:line="256" w:lineRule="auto"/>
                  <w:ind w:left="132" w:firstLine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LPD (G)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vMerge w:val="continue"/>
                <w:shd w:fill="ffd965" w:val="clear"/>
                <w:vAlign w:val="center"/>
              </w:tcPr>
              <w:p w:rsidR="00000000" w:rsidDel="00000000" w:rsidP="00000000" w:rsidRDefault="00000000" w:rsidRPr="00000000" w14:paraId="0000004F">
                <w:pPr>
                  <w:widowControl w:val="0"/>
                  <w:spacing w:line="276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fff2cc" w:val="clear"/>
                <w:vAlign w:val="center"/>
              </w:tcPr>
              <w:p w:rsidR="00000000" w:rsidDel="00000000" w:rsidP="00000000" w:rsidRDefault="00000000" w:rsidRPr="00000000" w14:paraId="00000051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409,21</w:t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52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65 g</w:t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53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19 g</w:t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54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09 g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vMerge w:val="continue"/>
                <w:shd w:fill="ffd965" w:val="clear"/>
                <w:vAlign w:val="center"/>
              </w:tcPr>
              <w:p w:rsidR="00000000" w:rsidDel="00000000" w:rsidP="00000000" w:rsidRDefault="00000000" w:rsidRPr="00000000" w14:paraId="00000055">
                <w:pPr>
                  <w:widowControl w:val="0"/>
                  <w:spacing w:line="276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fff2cc" w:val="clear"/>
                <w:vAlign w:val="center"/>
              </w:tcPr>
              <w:p w:rsidR="00000000" w:rsidDel="00000000" w:rsidP="00000000" w:rsidRDefault="00000000" w:rsidRPr="00000000" w14:paraId="00000057">
                <w:pPr>
                  <w:widowControl w:val="0"/>
                  <w:spacing w:line="276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58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63%</w:t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59">
                <w:pPr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18%</w:t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5A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19%</w:t>
                </w:r>
              </w:p>
            </w:tc>
          </w:tr>
        </w:tbl>
      </w:sdtContent>
    </w:sdt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*Este cardápio pode sofrer alterações definidas pela nutricionista responsável 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**As frutas serão mandadas conforme a safra e a disponibilidade dos agricultores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***Crianças com alergia ou intolerância ao leite devem receber leite de soja ou zero lactose, respectivamente.</w:t>
        <w:tab/>
        <w:tab/>
        <w:tab/>
        <w:tab/>
        <w:tab/>
        <w:tab/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60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DEPARTAMENTO MUNICIPAL DE EDUCAÇÃO DE ARAPUÃ</w:t>
      </w:r>
    </w:p>
    <w:p w:rsidR="00000000" w:rsidDel="00000000" w:rsidP="00000000" w:rsidRDefault="00000000" w:rsidRPr="00000000" w14:paraId="0000006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PROGRAMA NACIONAL DE ALIMENTAÇÃO ESCOLAR – PNAE </w:t>
      </w:r>
    </w:p>
    <w:p w:rsidR="00000000" w:rsidDel="00000000" w:rsidP="00000000" w:rsidRDefault="00000000" w:rsidRPr="00000000" w14:paraId="0000006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ENSINO FUNDAMENTAL I (6- 10 ANOS)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ESCOLA ARDINAL RIBAS</w:t>
      </w:r>
    </w:p>
    <w:tbl>
      <w:tblPr>
        <w:tblStyle w:val="Table2"/>
        <w:tblpPr w:leftFromText="141" w:rightFromText="141" w:topFromText="0" w:bottomFromText="0" w:vertAnchor="page" w:horzAnchor="margin" w:tblpX="15" w:tblpY="1905"/>
        <w:tblW w:w="153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2"/>
        <w:gridCol w:w="2413"/>
        <w:gridCol w:w="2413"/>
        <w:gridCol w:w="2554"/>
        <w:gridCol w:w="2834"/>
        <w:gridCol w:w="2342"/>
        <w:tblGridChange w:id="0">
          <w:tblGrid>
            <w:gridCol w:w="2832"/>
            <w:gridCol w:w="2413"/>
            <w:gridCol w:w="2413"/>
            <w:gridCol w:w="2554"/>
            <w:gridCol w:w="2834"/>
            <w:gridCol w:w="2342"/>
          </w:tblGrid>
        </w:tblGridChange>
      </w:tblGrid>
      <w:tr>
        <w:trPr>
          <w:cantSplit w:val="0"/>
          <w:tblHeader w:val="0"/>
        </w:trPr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HORÁRIO 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SEGUNDA-FEIRA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17/03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TERÇA-FEIRA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18/03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QUARTA-FEIRA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19/03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QUINTA-FEIRA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20/03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SEXTA-FEIRA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21/03</w:t>
            </w:r>
          </w:p>
        </w:tc>
      </w:tr>
      <w:tr>
        <w:trPr>
          <w:cantSplit w:val="0"/>
          <w:tblHeader w:val="0"/>
        </w:trPr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LANCHE TARDE - 14:45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Macarrão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SEM OVO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carne moída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/ Salada </w:t>
            </w:r>
          </w:p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Fruta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Arroz / Feijão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Pernil picadinho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/ Quirerinha / Salada </w:t>
            </w:r>
          </w:p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Fruta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227047" cy="461016"/>
                  <wp:effectExtent b="0" l="0" r="0" t="0"/>
                  <wp:docPr id="28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047" cy="4610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Galinhada / Salada</w:t>
            </w:r>
          </w:p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Fruta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Torta de frango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SEM LEITE E OVO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(frango, milho e cenoura…) / Suco /</w:t>
            </w:r>
          </w:p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Fruta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shd w:fill="ffd965" w:val="clear"/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COMPOSIÇÃO NUTRICIONAL </w:t>
            </w:r>
          </w:p>
          <w:p w:rsidR="00000000" w:rsidDel="00000000" w:rsidP="00000000" w:rsidRDefault="00000000" w:rsidRPr="00000000" w14:paraId="0000007F">
            <w:pPr>
              <w:widowControl w:val="0"/>
              <w:spacing w:before="37" w:line="256" w:lineRule="auto"/>
              <w:ind w:left="159" w:right="159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(MÉDIA SEMANAL)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before="37" w:line="256" w:lineRule="auto"/>
              <w:ind w:left="257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Energia (kcal)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before="63" w:line="256" w:lineRule="auto"/>
              <w:ind w:left="159" w:right="159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CHO (G)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before="63" w:line="256" w:lineRule="auto"/>
              <w:ind w:left="185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PTN (G)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before="63" w:line="256" w:lineRule="auto"/>
              <w:ind w:left="13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LPD (G)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shd w:fill="ffd965" w:val="clear"/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353,24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 g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 g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g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shd w:fill="ffd965" w:val="clear"/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56%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19%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25%</w:t>
            </w:r>
          </w:p>
        </w:tc>
      </w:tr>
    </w:tbl>
    <w:p w:rsidR="00000000" w:rsidDel="00000000" w:rsidP="00000000" w:rsidRDefault="00000000" w:rsidRPr="00000000" w14:paraId="00000091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pPr w:leftFromText="141" w:rightFromText="141" w:topFromText="0" w:bottomFromText="0" w:vertAnchor="page" w:horzAnchor="margin" w:tblpX="-30" w:tblpY="4980"/>
            <w:tblW w:w="15388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831"/>
            <w:gridCol w:w="2410"/>
            <w:gridCol w:w="2407"/>
            <w:gridCol w:w="2551"/>
            <w:gridCol w:w="2696"/>
            <w:gridCol w:w="2493"/>
            <w:tblGridChange w:id="0">
              <w:tblGrid>
                <w:gridCol w:w="2831"/>
                <w:gridCol w:w="2410"/>
                <w:gridCol w:w="2407"/>
                <w:gridCol w:w="2551"/>
                <w:gridCol w:w="2696"/>
                <w:gridCol w:w="249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92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HORÁRIO </w:t>
                </w:r>
              </w:p>
            </w:tc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93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SEGUNDA-FEIRA</w:t>
                </w:r>
              </w:p>
              <w:p w:rsidR="00000000" w:rsidDel="00000000" w:rsidP="00000000" w:rsidRDefault="00000000" w:rsidRPr="00000000" w14:paraId="00000094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24/03</w:t>
                </w:r>
              </w:p>
            </w:tc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95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TERÇA-FEIRA</w:t>
                </w:r>
              </w:p>
              <w:p w:rsidR="00000000" w:rsidDel="00000000" w:rsidP="00000000" w:rsidRDefault="00000000" w:rsidRPr="00000000" w14:paraId="00000096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25/03</w:t>
                </w:r>
              </w:p>
            </w:tc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97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QUARTA-FEIRA</w:t>
                </w:r>
              </w:p>
              <w:p w:rsidR="00000000" w:rsidDel="00000000" w:rsidP="00000000" w:rsidRDefault="00000000" w:rsidRPr="00000000" w14:paraId="00000098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26/03</w:t>
                </w:r>
              </w:p>
            </w:tc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99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QUINTA-FEIRA</w:t>
                </w:r>
              </w:p>
              <w:p w:rsidR="00000000" w:rsidDel="00000000" w:rsidP="00000000" w:rsidRDefault="00000000" w:rsidRPr="00000000" w14:paraId="0000009A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27/03</w:t>
                </w:r>
              </w:p>
            </w:tc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9B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SEXTA-FEIRA</w:t>
                </w:r>
              </w:p>
              <w:p w:rsidR="00000000" w:rsidDel="00000000" w:rsidP="00000000" w:rsidRDefault="00000000" w:rsidRPr="00000000" w14:paraId="0000009C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28/03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9D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LANCHE TARDE - 14:45</w:t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9E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Macarrão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u w:val="single"/>
                    <w:rtl w:val="0"/>
                  </w:rPr>
                  <w:t xml:space="preserve">SEM OVO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 com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carne moída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 / Salada / </w:t>
                </w:r>
              </w:p>
              <w:p w:rsidR="00000000" w:rsidDel="00000000" w:rsidP="00000000" w:rsidRDefault="00000000" w:rsidRPr="00000000" w14:paraId="0000009F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Fruta</w:t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A0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Pernil ao molho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/ Polenta / Salada / </w:t>
                </w:r>
              </w:p>
              <w:p w:rsidR="00000000" w:rsidDel="00000000" w:rsidP="00000000" w:rsidRDefault="00000000" w:rsidRPr="00000000" w14:paraId="000000A1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Fruta</w:t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A2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Arroz /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Carne de panela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com batata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 / Salada / </w:t>
                </w:r>
              </w:p>
              <w:p w:rsidR="00000000" w:rsidDel="00000000" w:rsidP="00000000" w:rsidRDefault="00000000" w:rsidRPr="00000000" w14:paraId="000000A3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Fruta</w:t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A4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Coxa e sobrecoxa ao molho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/ Salada / </w:t>
                </w:r>
              </w:p>
              <w:p w:rsidR="00000000" w:rsidDel="00000000" w:rsidP="00000000" w:rsidRDefault="00000000" w:rsidRPr="00000000" w14:paraId="000000A5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Fruta</w:t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A6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Bolo simples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u w:val="single"/>
                    <w:rtl w:val="0"/>
                  </w:rPr>
                  <w:t xml:space="preserve">SEM LEITE E OVO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7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8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Fruta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vMerge w:val="restart"/>
                <w:shd w:fill="ffd965" w:val="clear"/>
                <w:vAlign w:val="center"/>
              </w:tcPr>
              <w:p w:rsidR="00000000" w:rsidDel="00000000" w:rsidP="00000000" w:rsidRDefault="00000000" w:rsidRPr="00000000" w14:paraId="000000A9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COMPOSIÇÃO NUTRICIONAL </w:t>
                </w:r>
              </w:p>
              <w:p w:rsidR="00000000" w:rsidDel="00000000" w:rsidP="00000000" w:rsidRDefault="00000000" w:rsidRPr="00000000" w14:paraId="000000AA">
                <w:pPr>
                  <w:widowControl w:val="0"/>
                  <w:spacing w:before="37" w:line="256" w:lineRule="auto"/>
                  <w:ind w:left="159" w:right="159" w:firstLine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(MÉDIA SEMANAL)</w:t>
                </w:r>
              </w:p>
            </w:tc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AC">
                <w:pPr>
                  <w:widowControl w:val="0"/>
                  <w:spacing w:before="37" w:line="256" w:lineRule="auto"/>
                  <w:ind w:left="257" w:firstLine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Energia (kcal)</w:t>
                </w:r>
              </w:p>
            </w:tc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AD">
                <w:pPr>
                  <w:widowControl w:val="0"/>
                  <w:spacing w:before="63" w:line="256" w:lineRule="auto"/>
                  <w:ind w:left="159" w:right="159" w:firstLine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CHO (G)</w:t>
                </w:r>
              </w:p>
            </w:tc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AE">
                <w:pPr>
                  <w:widowControl w:val="0"/>
                  <w:spacing w:before="63" w:line="256" w:lineRule="auto"/>
                  <w:ind w:left="185" w:firstLine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PTN (G)</w:t>
                </w:r>
              </w:p>
            </w:tc>
            <w:tc>
              <w:tcPr>
                <w:shd w:fill="ffd965" w:val="clear"/>
                <w:vAlign w:val="center"/>
              </w:tcPr>
              <w:p w:rsidR="00000000" w:rsidDel="00000000" w:rsidP="00000000" w:rsidRDefault="00000000" w:rsidRPr="00000000" w14:paraId="000000AF">
                <w:pPr>
                  <w:widowControl w:val="0"/>
                  <w:spacing w:before="63" w:line="256" w:lineRule="auto"/>
                  <w:ind w:left="132" w:firstLine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LPD (G)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vMerge w:val="continue"/>
                <w:shd w:fill="ffd965" w:val="clear"/>
                <w:vAlign w:val="center"/>
              </w:tcPr>
              <w:p w:rsidR="00000000" w:rsidDel="00000000" w:rsidP="00000000" w:rsidRDefault="00000000" w:rsidRPr="00000000" w14:paraId="000000B0">
                <w:pPr>
                  <w:widowControl w:val="0"/>
                  <w:spacing w:line="276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fff2cc" w:val="clear"/>
                <w:vAlign w:val="center"/>
              </w:tcPr>
              <w:p w:rsidR="00000000" w:rsidDel="00000000" w:rsidP="00000000" w:rsidRDefault="00000000" w:rsidRPr="00000000" w14:paraId="000000B2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394,94</w:t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B3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61 g</w:t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B4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16 g</w:t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B5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10 g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vMerge w:val="continue"/>
                <w:shd w:fill="ffd965" w:val="clear"/>
                <w:vAlign w:val="center"/>
              </w:tcPr>
              <w:p w:rsidR="00000000" w:rsidDel="00000000" w:rsidP="00000000" w:rsidRDefault="00000000" w:rsidRPr="00000000" w14:paraId="000000B6">
                <w:pPr>
                  <w:widowControl w:val="0"/>
                  <w:spacing w:line="276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fff2cc" w:val="clear"/>
                <w:vAlign w:val="center"/>
              </w:tcPr>
              <w:p w:rsidR="00000000" w:rsidDel="00000000" w:rsidP="00000000" w:rsidRDefault="00000000" w:rsidRPr="00000000" w14:paraId="000000B8">
                <w:pPr>
                  <w:widowControl w:val="0"/>
                  <w:spacing w:line="276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B9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61%</w:t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BA">
                <w:pPr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16%</w:t>
                </w:r>
              </w:p>
            </w:tc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BB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23%</w:t>
                </w:r>
              </w:p>
            </w:tc>
          </w:tr>
        </w:tbl>
      </w:sdtContent>
    </w:sdt>
    <w:p w:rsidR="00000000" w:rsidDel="00000000" w:rsidP="00000000" w:rsidRDefault="00000000" w:rsidRPr="00000000" w14:paraId="000000B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*Este cardápio pode sofrer alterações definidas pela nutricionista responsável </w:t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**As frutas serão mandadas conforme a safra e a disponibilidade dos agricultores</w:t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***Crianças com alergia ou intolerância ao leite devem receber leite de soja ou zero lactose, respectivamente.</w:t>
        <w:tab/>
        <w:tab/>
        <w:tab/>
        <w:tab/>
        <w:tab/>
        <w:tab/>
      </w:r>
    </w:p>
    <w:p w:rsidR="00000000" w:rsidDel="00000000" w:rsidP="00000000" w:rsidRDefault="00000000" w:rsidRPr="00000000" w14:paraId="000000BF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9674860" cy="775335"/>
              <wp:effectExtent b="0" l="0" r="0" t="0"/>
              <wp:wrapSquare wrapText="bothSides" distB="0" distT="0" distL="114300" distR="114300"/>
              <wp:docPr id="2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08550" y="3392325"/>
                        <a:ext cx="9674860" cy="775335"/>
                        <a:chOff x="508550" y="3392325"/>
                        <a:chExt cx="9674900" cy="775350"/>
                      </a:xfrm>
                    </wpg:grpSpPr>
                    <wpg:grpSp>
                      <wpg:cNvGrpSpPr/>
                      <wpg:grpSpPr>
                        <a:xfrm>
                          <a:off x="508570" y="3392333"/>
                          <a:ext cx="9674860" cy="775335"/>
                          <a:chOff x="508550" y="3392325"/>
                          <a:chExt cx="9674900" cy="7753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508550" y="3392325"/>
                            <a:ext cx="9674900" cy="77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508570" y="3392333"/>
                            <a:ext cx="9674860" cy="775335"/>
                            <a:chOff x="0" y="0"/>
                            <a:chExt cx="9058467" cy="108902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9058450" cy="1089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2296160" cy="1089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232837" y="0"/>
                              <a:ext cx="2296160" cy="1089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497572" y="0"/>
                              <a:ext cx="2296160" cy="1089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6762307" y="0"/>
                              <a:ext cx="2296160" cy="1089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9674860" cy="775335"/>
              <wp:effectExtent b="0" l="0" r="0" t="0"/>
              <wp:wrapSquare wrapText="bothSides" distB="0" distT="0" distL="114300" distR="114300"/>
              <wp:docPr id="2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674860" cy="7753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52668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"/>
    <w:rsid w:val="00526685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lang w:val="en-US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973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3973AF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3973A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973A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3973AF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73A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73AF"/>
    <w:rPr>
      <w:rFonts w:ascii="Segoe UI" w:cs="Segoe UI" w:hAnsi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 w:val="1"/>
    <w:rsid w:val="0043181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31812"/>
  </w:style>
  <w:style w:type="paragraph" w:styleId="Rodap">
    <w:name w:val="footer"/>
    <w:basedOn w:val="Normal"/>
    <w:link w:val="RodapChar"/>
    <w:uiPriority w:val="99"/>
    <w:unhideWhenUsed w:val="1"/>
    <w:rsid w:val="0043181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3181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3.jp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+SNzPwvdORn6R6VZcJAgFngAZA==">CgMxLjAaHwoBMBIaChgICVIUChJ0YWJsZS5peW5odWVxOHJxNGoaHwoBMRIaChgICVIUChJ0YWJsZS43ZWpybTZlNnlycmY4AHIhMTZ5aWYwd0lseEFTWlhUenhaQlhSYXQ4b21yN29fNld6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2024-01-24T13:52:00Z</dcterms:created>
  <dc:creator>Educação</dc:creator>
</cp:coreProperties>
</file>